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26709"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MANAGE TEST ANXIETY</w:t>
      </w:r>
    </w:p>
    <w:p w14:paraId="0247BDE2"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p>
    <w:p w14:paraId="154C3303"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 xml:space="preserve">Perhaps one of the biggest issues that social workers need to address when preparing for and </w:t>
      </w:r>
      <w:proofErr w:type="gramStart"/>
      <w:r w:rsidRPr="007079B9">
        <w:rPr>
          <w:rFonts w:ascii="Times New Roman" w:eastAsia="Times New Roman" w:hAnsi="Times New Roman" w:cs="Times New Roman"/>
          <w:color w:val="222222"/>
          <w:sz w:val="24"/>
          <w:szCs w:val="24"/>
          <w:shd w:val="clear" w:color="auto" w:fill="FFFFFF"/>
        </w:rPr>
        <w:t>actually taking</w:t>
      </w:r>
      <w:proofErr w:type="gramEnd"/>
      <w:r w:rsidRPr="007079B9">
        <w:rPr>
          <w:rFonts w:ascii="Times New Roman" w:eastAsia="Times New Roman" w:hAnsi="Times New Roman" w:cs="Times New Roman"/>
          <w:color w:val="222222"/>
          <w:sz w:val="24"/>
          <w:szCs w:val="24"/>
          <w:shd w:val="clear" w:color="auto" w:fill="FFFFFF"/>
        </w:rPr>
        <w:t xml:space="preserve"> the examinations is anxiety. Although not designed to be an exhaustive resource on how to address test anxiety, this guide would be incomplete if it did not provide some guidance to assist with anxiety during this stressful time in professional development.</w:t>
      </w:r>
    </w:p>
    <w:p w14:paraId="274DBE81"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p>
    <w:p w14:paraId="6C921F1F"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It is important to acknowledge that anxiety can be useful during this process because it helps prioritize studying above other demands in everyday life. There are no methods to acquire the needed knowledge besides good old-fashioned studying. Anxiety can be a motivator to keep going over the material even when there are more interesting things to do!</w:t>
      </w:r>
    </w:p>
    <w:p w14:paraId="3CC0D44F"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p>
    <w:p w14:paraId="4C9DB1D7"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Remember, everyone who is studying for the examinations is feeling the same way. Stress and anxiousness are typical so do not feel alone.</w:t>
      </w:r>
    </w:p>
    <w:p w14:paraId="58BC6876"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p>
    <w:p w14:paraId="4F004B29"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However, it is essential to manage this anxiety, and there are several strategies that can help.</w:t>
      </w:r>
    </w:p>
    <w:p w14:paraId="59504AFF"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p>
    <w:p w14:paraId="7859F013"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1.Make a Study Plan and Work the Plan</w:t>
      </w:r>
    </w:p>
    <w:p w14:paraId="2D5C0822"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A great way to instill confidence is being able to walk into the testing center having followed a structured study plan. A study plan helps break the material into smaller manageable segments and avoid last-minute cramming.</w:t>
      </w:r>
    </w:p>
    <w:p w14:paraId="3EB0C450"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p>
    <w:p w14:paraId="1E68013D"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2.Do Not Forget the Basics</w:t>
      </w:r>
    </w:p>
    <w:p w14:paraId="17044247"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It is important not to neglect biological, emotional, and social needs leading up to and on the day of the examination. Get plenty of rest, build in relaxation time, and eat well to avoid exhaustion during this preparation process.</w:t>
      </w:r>
    </w:p>
    <w:p w14:paraId="196F4B5A"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p>
    <w:p w14:paraId="5DAA7FF4"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3.Be Familiar with the Test Environment</w:t>
      </w:r>
    </w:p>
    <w:p w14:paraId="70FB9FAF"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Before the day of the examination, drive to the testing center to become familiar with its location. On the day of the test, arrive early to avoid feeling rushed. Take time to review the tutorial on the computer before starting to avoid wasting time during the exam.</w:t>
      </w:r>
    </w:p>
    <w:p w14:paraId="0029F9EF"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p>
    <w:p w14:paraId="6565F4F4"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4.Use Relaxation Techniques</w:t>
      </w:r>
    </w:p>
    <w:p w14:paraId="4418B23C" w14:textId="4172340F" w:rsidR="007079B9" w:rsidRDefault="007079B9" w:rsidP="007079B9">
      <w:pPr>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Breathe and remember to relax during the examination. Simply shutting your eyes or stretching your neck several times during the 4-hour exam can help with refocusing.</w:t>
      </w:r>
    </w:p>
    <w:p w14:paraId="5FD723B9"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5.Put the Examination into Perspective</w:t>
      </w:r>
    </w:p>
    <w:p w14:paraId="5B824F11"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Rarely do people get the score they want the first time taking any standardized test. Taking the SAT or GRE more than once is the rule rather than the exception. Social workers often attach too much meaning to whether they pass the ASWB examination the first or second time. They walk into the testing center feeling their entire career rests on the results. This is not true. There are many outstanding social workers who have had to take the test multiple times. The test can be retaken so remember that this is not the only chance to pass. Do not let the test define self-worth and avoid thinking in “all or nothing” terms.</w:t>
      </w:r>
    </w:p>
    <w:p w14:paraId="3120175E"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p>
    <w:p w14:paraId="372D42F9"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6.Expect Setbacks</w:t>
      </w:r>
    </w:p>
    <w:p w14:paraId="5E6F0B6B"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lastRenderedPageBreak/>
        <w:t>The road to licensure is not different than other journeys in life and not usually without unexpected delays or even disappointments. It is important to see these as typical parts of the process and not ends in themselves. Try to figure out why these setbacks in studying or passing occurred and how they can be used as feedback for making improvements. The hard work associated with getting a social work degree certainly causes some disappointments and challenges. Studying for and passing the examination is also not easy, but success is possible with keeping focused and learning from challenges encountered.</w:t>
      </w:r>
    </w:p>
    <w:p w14:paraId="6515F437"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p>
    <w:p w14:paraId="1646D4D9"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7.Reward Yourself</w:t>
      </w:r>
    </w:p>
    <w:p w14:paraId="36604DC4"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Do not wait until passing to celebrate. Build some enjoyment into the test-taking experience by creating little incentives or rewards along the way. Go out to dinner after having studied for 4 hours on a Saturday afternoon. Get up early and study before work to enjoy a movie when arriving home. Making the study process more fun can result in studying more and improve performance on the examination.</w:t>
      </w:r>
    </w:p>
    <w:p w14:paraId="2794363D"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p>
    <w:p w14:paraId="7BF19A6C" w14:textId="77777777" w:rsidR="007079B9" w:rsidRPr="007079B9" w:rsidRDefault="007079B9" w:rsidP="007079B9">
      <w:pPr>
        <w:spacing w:after="0" w:line="240" w:lineRule="auto"/>
        <w:rPr>
          <w:rFonts w:ascii="Times New Roman" w:eastAsia="Times New Roman" w:hAnsi="Times New Roman" w:cs="Times New Roman"/>
          <w:color w:val="222222"/>
          <w:sz w:val="24"/>
          <w:szCs w:val="24"/>
          <w:shd w:val="clear" w:color="auto" w:fill="FFFFFF"/>
        </w:rPr>
      </w:pPr>
      <w:r w:rsidRPr="007079B9">
        <w:rPr>
          <w:rFonts w:ascii="Times New Roman" w:eastAsia="Times New Roman" w:hAnsi="Times New Roman" w:cs="Times New Roman"/>
          <w:color w:val="222222"/>
          <w:sz w:val="24"/>
          <w:szCs w:val="24"/>
          <w:shd w:val="clear" w:color="auto" w:fill="FFFFFF"/>
        </w:rPr>
        <w:t>8.Acknowledge and Address the Anxiety</w:t>
      </w:r>
    </w:p>
    <w:p w14:paraId="5543FD83" w14:textId="7EBE2062" w:rsidR="007079B9" w:rsidRDefault="007079B9" w:rsidP="007079B9">
      <w:r w:rsidRPr="007079B9">
        <w:rPr>
          <w:rFonts w:ascii="Times New Roman" w:eastAsia="Times New Roman" w:hAnsi="Times New Roman" w:cs="Times New Roman"/>
          <w:color w:val="222222"/>
          <w:sz w:val="24"/>
          <w:szCs w:val="24"/>
          <w:shd w:val="clear" w:color="auto" w:fill="FFFFFF"/>
        </w:rPr>
        <w:t xml:space="preserve">Ignoring the anxiety that accompanies this process does not help as it is not possible to </w:t>
      </w:r>
      <w:proofErr w:type="gramStart"/>
      <w:r w:rsidRPr="007079B9">
        <w:rPr>
          <w:rFonts w:ascii="Times New Roman" w:eastAsia="Times New Roman" w:hAnsi="Times New Roman" w:cs="Times New Roman"/>
          <w:color w:val="222222"/>
          <w:sz w:val="24"/>
          <w:szCs w:val="24"/>
          <w:shd w:val="clear" w:color="auto" w:fill="FFFFFF"/>
        </w:rPr>
        <w:t>completely eliminate</w:t>
      </w:r>
      <w:proofErr w:type="gramEnd"/>
      <w:r w:rsidRPr="007079B9">
        <w:rPr>
          <w:rFonts w:ascii="Times New Roman" w:eastAsia="Times New Roman" w:hAnsi="Times New Roman" w:cs="Times New Roman"/>
          <w:color w:val="222222"/>
          <w:sz w:val="24"/>
          <w:szCs w:val="24"/>
          <w:shd w:val="clear" w:color="auto" w:fill="FFFFFF"/>
        </w:rPr>
        <w:t xml:space="preserve"> it through the techniques mentioned. However, assessment is needed to determine whether it is manageable and can be addressed by some of these suggestions or it is interfering so significantly with the learning process that it results in “blanking out” or problems in other life areas. If the latter is the case, more intensive anxiety-reduction interventions are needed. Repeatedly studying the content over and over does not reduce anxiety. Although most people can develop their own strategies for anxiety management, others need outside help. Usually, individuals who need the assistance of others are those who have experienced anxiety in their lives prior to this experience. No matter what the severity—anxiety management is a critical part of every study plan!</w:t>
      </w:r>
    </w:p>
    <w:sectPr w:rsidR="00707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B9"/>
    <w:rsid w:val="0070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4351"/>
  <w15:chartTrackingRefBased/>
  <w15:docId w15:val="{9E530AC7-3330-4F52-91C3-4C93CAC1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58205">
      <w:bodyDiv w:val="1"/>
      <w:marLeft w:val="0"/>
      <w:marRight w:val="0"/>
      <w:marTop w:val="0"/>
      <w:marBottom w:val="0"/>
      <w:divBdr>
        <w:top w:val="none" w:sz="0" w:space="0" w:color="auto"/>
        <w:left w:val="none" w:sz="0" w:space="0" w:color="auto"/>
        <w:bottom w:val="none" w:sz="0" w:space="0" w:color="auto"/>
        <w:right w:val="none" w:sz="0" w:space="0" w:color="auto"/>
      </w:divBdr>
    </w:div>
    <w:div w:id="168227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Kaci Thomas</dc:creator>
  <cp:keywords/>
  <dc:description/>
  <cp:lastModifiedBy>Kaci Thomas</cp:lastModifiedBy>
  <cp:revision>1</cp:revision>
  <dcterms:created xsi:type="dcterms:W3CDTF">2021-06-19T17:08:00Z</dcterms:created>
  <dcterms:modified xsi:type="dcterms:W3CDTF">2021-06-19T17:10:00Z</dcterms:modified>
</cp:coreProperties>
</file>